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20" w:rsidRPr="00212920" w:rsidRDefault="00212920" w:rsidP="00212920">
      <w:pPr>
        <w:rPr>
          <w:b/>
          <w:sz w:val="28"/>
        </w:rPr>
      </w:pPr>
      <w:r w:rsidRPr="00212920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-299720</wp:posOffset>
            </wp:positionV>
            <wp:extent cx="3175000" cy="2400300"/>
            <wp:effectExtent l="19050" t="19050" r="25400" b="19050"/>
            <wp:wrapTight wrapText="bothSides">
              <wp:wrapPolygon edited="0">
                <wp:start x="-130" y="-171"/>
                <wp:lineTo x="-130" y="21771"/>
                <wp:lineTo x="21773" y="21771"/>
                <wp:lineTo x="21773" y="-171"/>
                <wp:lineTo x="-130" y="-171"/>
              </wp:wrapPolygon>
            </wp:wrapTight>
            <wp:docPr id="1" name="Picture 1" descr="http://www.bellin.org/bellin/admin/sectionIntro/sportsMedic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lin.org/bellin/admin/sectionIntro/sportsMedic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400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920">
        <w:rPr>
          <w:b/>
          <w:sz w:val="28"/>
        </w:rPr>
        <w:t>Unit 1: Introduction to Sports Medicine</w:t>
      </w:r>
    </w:p>
    <w:p w:rsidR="00212920" w:rsidRDefault="00212920" w:rsidP="00212920"/>
    <w:p w:rsidR="00212920" w:rsidRPr="00212920" w:rsidRDefault="00212920" w:rsidP="00212920">
      <w:pPr>
        <w:rPr>
          <w:sz w:val="24"/>
          <w:szCs w:val="24"/>
          <w:u w:val="single"/>
        </w:rPr>
      </w:pPr>
      <w:r w:rsidRPr="00212920">
        <w:rPr>
          <w:sz w:val="24"/>
          <w:szCs w:val="24"/>
          <w:u w:val="single"/>
        </w:rPr>
        <w:t>Enduring Understanding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Sports medicine involves a variety of professions that use common terminology and an organized hierarchy to allow for appropriate response and treatment in an emergency or injury situation</w:t>
      </w:r>
    </w:p>
    <w:p w:rsidR="00212920" w:rsidRPr="00212920" w:rsidRDefault="00212920" w:rsidP="00212920">
      <w:pPr>
        <w:rPr>
          <w:sz w:val="24"/>
          <w:szCs w:val="24"/>
        </w:rPr>
      </w:pPr>
    </w:p>
    <w:p w:rsidR="00212920" w:rsidRPr="00212920" w:rsidRDefault="00212920" w:rsidP="00212920">
      <w:pPr>
        <w:rPr>
          <w:sz w:val="24"/>
          <w:szCs w:val="24"/>
          <w:u w:val="single"/>
        </w:rPr>
      </w:pPr>
      <w:r w:rsidRPr="00212920">
        <w:rPr>
          <w:sz w:val="24"/>
          <w:szCs w:val="24"/>
          <w:u w:val="single"/>
        </w:rPr>
        <w:t>Learning Targets</w:t>
      </w:r>
    </w:p>
    <w:p w:rsidR="00212920" w:rsidRPr="00212920" w:rsidRDefault="003E7D75" w:rsidP="002129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goal of</w:t>
      </w:r>
      <w:r w:rsidR="00F7380E">
        <w:rPr>
          <w:sz w:val="24"/>
          <w:szCs w:val="24"/>
        </w:rPr>
        <w:t xml:space="preserve"> </w:t>
      </w:r>
      <w:r w:rsidR="00212920" w:rsidRPr="00212920">
        <w:rPr>
          <w:sz w:val="24"/>
          <w:szCs w:val="24"/>
        </w:rPr>
        <w:t xml:space="preserve">sports medicine and what professions fall under the sports medicine umbrella </w:t>
      </w:r>
    </w:p>
    <w:p w:rsidR="00212920" w:rsidRPr="00212920" w:rsidRDefault="00212920" w:rsidP="00212920">
      <w:pPr>
        <w:rPr>
          <w:sz w:val="24"/>
          <w:szCs w:val="24"/>
        </w:rPr>
      </w:pPr>
      <w:bookmarkStart w:id="0" w:name="_GoBack"/>
      <w:bookmarkEnd w:id="0"/>
    </w:p>
    <w:p w:rsidR="00212920" w:rsidRPr="00212920" w:rsidRDefault="00212920" w:rsidP="00212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920">
        <w:rPr>
          <w:sz w:val="24"/>
          <w:szCs w:val="24"/>
        </w:rPr>
        <w:t xml:space="preserve">Apply basic terminology used in the area of sports medicine to discuss a sports related injury, location on the body or communicate with the medical community (ongoing learning target) </w:t>
      </w:r>
    </w:p>
    <w:p w:rsidR="00212920" w:rsidRPr="00212920" w:rsidRDefault="00212920" w:rsidP="00212920">
      <w:pPr>
        <w:rPr>
          <w:sz w:val="24"/>
          <w:szCs w:val="24"/>
        </w:rPr>
      </w:pPr>
    </w:p>
    <w:p w:rsidR="00212920" w:rsidRPr="00212920" w:rsidRDefault="00212920" w:rsidP="00212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920">
        <w:rPr>
          <w:sz w:val="24"/>
          <w:szCs w:val="24"/>
        </w:rPr>
        <w:t xml:space="preserve">Appropriately respond in an emergency situation and provide basic injury assessment </w:t>
      </w:r>
    </w:p>
    <w:p w:rsidR="00212920" w:rsidRPr="00F7380E" w:rsidRDefault="00212920" w:rsidP="00212920">
      <w:pPr>
        <w:rPr>
          <w:i/>
          <w:szCs w:val="24"/>
        </w:rPr>
      </w:pPr>
      <w:r w:rsidRPr="00F7380E">
        <w:rPr>
          <w:i/>
          <w:szCs w:val="24"/>
        </w:rPr>
        <w:t xml:space="preserve">*(Students are not certified to give medical care to anyone.  This is to develop a better understanding of the sports medicine field and would require higher education to provide care.)   </w:t>
      </w:r>
    </w:p>
    <w:p w:rsidR="00212920" w:rsidRPr="00212920" w:rsidRDefault="00212920" w:rsidP="00212920">
      <w:pPr>
        <w:rPr>
          <w:sz w:val="24"/>
          <w:szCs w:val="24"/>
        </w:rPr>
      </w:pPr>
    </w:p>
    <w:p w:rsidR="00212920" w:rsidRPr="00212920" w:rsidRDefault="00212920" w:rsidP="00212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920">
        <w:rPr>
          <w:sz w:val="24"/>
          <w:szCs w:val="24"/>
        </w:rPr>
        <w:t xml:space="preserve">Explain how environmental conditions play a role in sports </w:t>
      </w:r>
      <w:r w:rsidR="00F7380E">
        <w:rPr>
          <w:sz w:val="24"/>
          <w:szCs w:val="24"/>
        </w:rPr>
        <w:t>performance</w:t>
      </w:r>
      <w:r w:rsidRPr="00212920">
        <w:rPr>
          <w:sz w:val="24"/>
          <w:szCs w:val="24"/>
        </w:rPr>
        <w:t xml:space="preserve"> and </w:t>
      </w:r>
      <w:r w:rsidR="00F7380E">
        <w:rPr>
          <w:sz w:val="24"/>
          <w:szCs w:val="24"/>
        </w:rPr>
        <w:t>explain how to treat these conditions</w:t>
      </w:r>
      <w:r w:rsidRPr="00212920">
        <w:rPr>
          <w:sz w:val="24"/>
          <w:szCs w:val="24"/>
        </w:rPr>
        <w:t xml:space="preserve"> </w:t>
      </w:r>
    </w:p>
    <w:p w:rsidR="00212920" w:rsidRPr="00212920" w:rsidRDefault="00212920" w:rsidP="00212920">
      <w:pPr>
        <w:rPr>
          <w:sz w:val="24"/>
          <w:szCs w:val="24"/>
        </w:rPr>
      </w:pPr>
    </w:p>
    <w:p w:rsidR="00212920" w:rsidRDefault="00212920" w:rsidP="00212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920">
        <w:rPr>
          <w:sz w:val="24"/>
          <w:szCs w:val="24"/>
        </w:rPr>
        <w:t xml:space="preserve">Explain the “Good Samaritan Laws” and how they apply to responding to emergency situations </w:t>
      </w:r>
    </w:p>
    <w:p w:rsidR="00F7380E" w:rsidRPr="00F7380E" w:rsidRDefault="00F7380E" w:rsidP="00F7380E">
      <w:pPr>
        <w:pStyle w:val="ListParagraph"/>
        <w:rPr>
          <w:sz w:val="24"/>
          <w:szCs w:val="24"/>
        </w:rPr>
      </w:pPr>
    </w:p>
    <w:p w:rsidR="00F7380E" w:rsidRPr="00212920" w:rsidRDefault="00F7380E" w:rsidP="002129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H.I.P.A.A. compliance is and why it was put into place</w:t>
      </w:r>
    </w:p>
    <w:p w:rsidR="00212920" w:rsidRDefault="00212920" w:rsidP="00212920">
      <w:pPr>
        <w:rPr>
          <w:sz w:val="24"/>
          <w:szCs w:val="24"/>
        </w:rPr>
      </w:pPr>
    </w:p>
    <w:p w:rsidR="00212920" w:rsidRPr="00212920" w:rsidRDefault="00212920" w:rsidP="00212920">
      <w:pPr>
        <w:rPr>
          <w:sz w:val="24"/>
          <w:szCs w:val="24"/>
          <w:u w:val="single"/>
        </w:rPr>
      </w:pPr>
      <w:r w:rsidRPr="00212920">
        <w:rPr>
          <w:sz w:val="24"/>
          <w:szCs w:val="24"/>
          <w:u w:val="single"/>
        </w:rPr>
        <w:t xml:space="preserve">Vocabulary </w:t>
      </w:r>
    </w:p>
    <w:p w:rsidR="00212920" w:rsidRDefault="00212920" w:rsidP="00212920">
      <w:pPr>
        <w:rPr>
          <w:sz w:val="24"/>
          <w:szCs w:val="24"/>
        </w:rPr>
        <w:sectPr w:rsidR="00212920" w:rsidSect="00595289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lastRenderedPageBreak/>
        <w:t>Sports medicine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Athletic training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Hypothermia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Hyperthermia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Frost bite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Heat Stroke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H.O.P.S.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C.P.R.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A.E.D.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 xml:space="preserve">Primary survey 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Secondary survey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P.R.I.C.E</w:t>
      </w:r>
    </w:p>
    <w:p w:rsid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Good Samaritan Laws</w:t>
      </w:r>
    </w:p>
    <w:p w:rsidR="00F7380E" w:rsidRPr="00212920" w:rsidRDefault="00F7380E" w:rsidP="00212920">
      <w:pPr>
        <w:rPr>
          <w:sz w:val="24"/>
          <w:szCs w:val="24"/>
        </w:rPr>
      </w:pPr>
      <w:r>
        <w:rPr>
          <w:sz w:val="24"/>
          <w:szCs w:val="24"/>
        </w:rPr>
        <w:t>H.I.P.A.A.</w:t>
      </w:r>
    </w:p>
    <w:p w:rsidR="00212920" w:rsidRPr="00212920" w:rsidRDefault="00212920" w:rsidP="00212920">
      <w:pPr>
        <w:rPr>
          <w:sz w:val="24"/>
          <w:szCs w:val="24"/>
        </w:rPr>
      </w:pP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Anatomical position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Frontal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Transverse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Sagittal</w:t>
      </w:r>
    </w:p>
    <w:p w:rsidR="00212920" w:rsidRPr="00212920" w:rsidRDefault="00212920" w:rsidP="00212920">
      <w:pPr>
        <w:rPr>
          <w:sz w:val="24"/>
          <w:szCs w:val="24"/>
        </w:rPr>
      </w:pPr>
      <w:proofErr w:type="spellStart"/>
      <w:r w:rsidRPr="00212920">
        <w:rPr>
          <w:sz w:val="24"/>
          <w:szCs w:val="24"/>
        </w:rPr>
        <w:t>Midsagittal</w:t>
      </w:r>
      <w:proofErr w:type="spellEnd"/>
    </w:p>
    <w:p w:rsidR="00212920" w:rsidRPr="00212920" w:rsidRDefault="00212920" w:rsidP="00212920">
      <w:pPr>
        <w:rPr>
          <w:sz w:val="24"/>
          <w:szCs w:val="24"/>
        </w:rPr>
      </w:pP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Anterior/posterior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lastRenderedPageBreak/>
        <w:t>Proximal/distal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Superficial/deep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Medial/lateral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Superior/inferior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Intermediate</w:t>
      </w:r>
    </w:p>
    <w:p w:rsidR="00212920" w:rsidRPr="00212920" w:rsidRDefault="00212920" w:rsidP="00212920">
      <w:pPr>
        <w:rPr>
          <w:sz w:val="24"/>
          <w:szCs w:val="24"/>
        </w:rPr>
      </w:pP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Abduction/adduction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Dorsiflexion/plantar flexion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Circumduction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Rotation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Supination/pronation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Opposition</w:t>
      </w:r>
    </w:p>
    <w:p w:rsidR="00212920" w:rsidRPr="00212920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Hyperextension</w:t>
      </w:r>
    </w:p>
    <w:p w:rsidR="00F00DAA" w:rsidRDefault="00212920" w:rsidP="00212920">
      <w:pPr>
        <w:rPr>
          <w:sz w:val="24"/>
          <w:szCs w:val="24"/>
        </w:rPr>
      </w:pPr>
      <w:r w:rsidRPr="00212920">
        <w:rPr>
          <w:sz w:val="24"/>
          <w:szCs w:val="24"/>
        </w:rPr>
        <w:t>Extension/flexion</w:t>
      </w:r>
    </w:p>
    <w:p w:rsidR="00F7380E" w:rsidRPr="00212920" w:rsidRDefault="00F7380E" w:rsidP="00212920">
      <w:pPr>
        <w:rPr>
          <w:sz w:val="24"/>
          <w:szCs w:val="24"/>
        </w:rPr>
      </w:pPr>
      <w:r>
        <w:rPr>
          <w:sz w:val="24"/>
          <w:szCs w:val="24"/>
        </w:rPr>
        <w:t>Eversion/Inversion</w:t>
      </w:r>
    </w:p>
    <w:sectPr w:rsidR="00F7380E" w:rsidRPr="00212920" w:rsidSect="00212920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F0"/>
    <w:multiLevelType w:val="hybridMultilevel"/>
    <w:tmpl w:val="AED0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2920"/>
    <w:rsid w:val="00212920"/>
    <w:rsid w:val="00286D77"/>
    <w:rsid w:val="003E7D75"/>
    <w:rsid w:val="0042257D"/>
    <w:rsid w:val="00595289"/>
    <w:rsid w:val="005B6185"/>
    <w:rsid w:val="00E13179"/>
    <w:rsid w:val="00F00DAA"/>
    <w:rsid w:val="00F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E7008-8265-44B0-9F01-62206239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 Sutton</cp:lastModifiedBy>
  <cp:revision>4</cp:revision>
  <dcterms:created xsi:type="dcterms:W3CDTF">2012-01-08T15:53:00Z</dcterms:created>
  <dcterms:modified xsi:type="dcterms:W3CDTF">2015-04-07T13:29:00Z</dcterms:modified>
</cp:coreProperties>
</file>